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E361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  <w:r w:rsidRPr="001D489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АВТОНОМНАЯ НЕКОММЕРЧЕСКАЯ ОРГАНИЗАЦИЯ</w:t>
      </w:r>
    </w:p>
    <w:p w14:paraId="6A88B450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  <w:r w:rsidRPr="001D489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ДОПОЛНИТЕЛЬНОГО ПРОФЕССИОНАЛЬНОГО ОБРАЗОВАНИЯ</w:t>
      </w:r>
    </w:p>
    <w:p w14:paraId="197A441F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</w:pPr>
      <w:r w:rsidRPr="001D4893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  <w:t>«ИНСТИТУТ ПСИХОЛОГИИ И СПЕЦИАЛЬНОГО ОБРАЗОВАНИЯ»</w:t>
      </w:r>
    </w:p>
    <w:p w14:paraId="029411B0" w14:textId="77777777" w:rsidR="001D4893" w:rsidRPr="001D4893" w:rsidRDefault="001D4893" w:rsidP="001D4893">
      <w:pPr>
        <w:pBdr>
          <w:top w:val="nil"/>
          <w:left w:val="nil"/>
          <w:bottom w:val="single" w:sz="12" w:space="1" w:color="auto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ru-RU" w:eastAsia="ru-RU"/>
        </w:rPr>
      </w:pPr>
    </w:p>
    <w:p w14:paraId="69B87085" w14:textId="4278E7AB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5C62A3" w14:textId="7A40E70B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D4893" w14:paraId="689FEAC9" w14:textId="77777777" w:rsidTr="001D4893">
        <w:tc>
          <w:tcPr>
            <w:tcW w:w="4644" w:type="dxa"/>
          </w:tcPr>
          <w:p w14:paraId="0D8D58E2" w14:textId="77777777" w:rsidR="001D4893" w:rsidRPr="001D4893" w:rsidRDefault="001D4893" w:rsidP="001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32"/>
                <w:szCs w:val="32"/>
                <w:lang w:val="ru-RU" w:eastAsia="ru-RU"/>
              </w:rPr>
            </w:pPr>
            <w:r w:rsidRPr="001D489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32"/>
                <w:szCs w:val="32"/>
                <w:lang w:val="ru-RU" w:eastAsia="ru-RU"/>
              </w:rPr>
              <w:t>«Утверждаю»</w:t>
            </w:r>
          </w:p>
          <w:p w14:paraId="02978622" w14:textId="77777777" w:rsidR="001D4893" w:rsidRPr="001D4893" w:rsidRDefault="001D4893" w:rsidP="001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32"/>
                <w:szCs w:val="32"/>
                <w:lang w:val="ru-RU" w:eastAsia="ru-RU"/>
              </w:rPr>
            </w:pPr>
          </w:p>
          <w:p w14:paraId="0A018A64" w14:textId="77777777" w:rsidR="001D4893" w:rsidRPr="001D4893" w:rsidRDefault="001D4893" w:rsidP="001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ru-RU" w:eastAsia="ru-RU"/>
              </w:rPr>
            </w:pPr>
            <w:r w:rsidRPr="001D489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ru-RU" w:eastAsia="ru-RU"/>
              </w:rPr>
              <w:t>Директор АНО ДПО «ИПИСО»</w:t>
            </w:r>
          </w:p>
          <w:p w14:paraId="7826CF1B" w14:textId="77777777" w:rsidR="001D4893" w:rsidRPr="001D4893" w:rsidRDefault="001D4893" w:rsidP="001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ru-RU" w:eastAsia="ru-RU"/>
              </w:rPr>
            </w:pPr>
            <w:proofErr w:type="spellStart"/>
            <w:r w:rsidRPr="001D489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ru-RU" w:eastAsia="ru-RU"/>
              </w:rPr>
              <w:t>Староверова</w:t>
            </w:r>
            <w:proofErr w:type="spellEnd"/>
            <w:r w:rsidRPr="001D489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М.С.</w:t>
            </w:r>
          </w:p>
          <w:p w14:paraId="03E43929" w14:textId="77777777" w:rsidR="001D4893" w:rsidRPr="001D4893" w:rsidRDefault="001D4893" w:rsidP="001D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ru-RU" w:eastAsia="ru-RU"/>
              </w:rPr>
            </w:pPr>
            <w:r w:rsidRPr="001D489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ru-RU" w:eastAsia="ru-RU"/>
              </w:rPr>
              <w:t>«1» июля 2019 г.</w:t>
            </w:r>
          </w:p>
          <w:p w14:paraId="46BE144F" w14:textId="77777777" w:rsidR="001D4893" w:rsidRDefault="001D4893" w:rsidP="007072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14:paraId="051DF07F" w14:textId="1E69655E" w:rsidR="001D4893" w:rsidRDefault="001D4893" w:rsidP="001D489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D4893">
              <w:rPr>
                <w:rFonts w:ascii="Times New Roman" w:eastAsia="Times New Roman" w:hAnsi="Times New Roman" w:cs="Times New Roman"/>
                <w:noProof/>
                <w:position w:val="-1"/>
                <w:sz w:val="20"/>
                <w:szCs w:val="20"/>
                <w:lang w:val="ru-RU" w:eastAsia="ru-RU"/>
              </w:rPr>
              <w:drawing>
                <wp:inline distT="0" distB="0" distL="0" distR="0" wp14:anchorId="4C627800" wp14:editId="78A28252">
                  <wp:extent cx="2339340" cy="248221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C9D6A" w14:textId="77777777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61C03CB" w14:textId="58191926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E6A92F" w14:textId="4D29FDF0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EFFC078" w14:textId="1487A519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D559F8" w14:textId="3DE9472D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5C5926" w14:textId="26D4CB71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8D7036" w14:textId="6916B05D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78DD71" w14:textId="1F325A25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 О СТРУКТУРНОМ ПОДРАЗДЕЛЕНИИ</w:t>
      </w:r>
    </w:p>
    <w:p w14:paraId="3183233D" w14:textId="0EEB9CA7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E55CB3" w14:textId="1D223B69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54DF2B3" w14:textId="5A64A8C6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AB9569" w14:textId="6B8FC30B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3A7E67" w14:textId="5726326F" w:rsidR="001D4893" w:rsidRDefault="001D4893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ECA570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1D489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Рассмотрено на заседании</w:t>
      </w:r>
    </w:p>
    <w:p w14:paraId="66939925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1D489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Научно-методического Совета</w:t>
      </w:r>
    </w:p>
    <w:p w14:paraId="47670A04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1D489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АНО ДПО «ИПИСО»</w:t>
      </w:r>
    </w:p>
    <w:p w14:paraId="56F812AB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1D489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Протокол № 1 от 01.07.2019 г.</w:t>
      </w:r>
    </w:p>
    <w:p w14:paraId="05F11473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0CAA2997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770A46F7" w14:textId="70376D3F" w:rsid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196705AC" w14:textId="20514DA9" w:rsid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6A1D0C62" w14:textId="7770EA15" w:rsid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41D129B4" w14:textId="1039C4D2" w:rsid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13406B62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bookmarkStart w:id="0" w:name="_GoBack"/>
      <w:bookmarkEnd w:id="0"/>
    </w:p>
    <w:p w14:paraId="60516C03" w14:textId="77777777" w:rsidR="001D4893" w:rsidRPr="001D4893" w:rsidRDefault="001D4893" w:rsidP="001D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1D489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МОСКВА – 2019 ГОД</w:t>
      </w:r>
    </w:p>
    <w:p w14:paraId="5B44890B" w14:textId="63C19FCA" w:rsidR="009C6463" w:rsidRDefault="0070729F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14:paraId="586F6572" w14:textId="77777777" w:rsidR="0070729F" w:rsidRPr="0070729F" w:rsidRDefault="0070729F" w:rsidP="00707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554B24" w14:textId="25414BF7" w:rsidR="009C6463" w:rsidRDefault="009C6463" w:rsidP="007072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разработано в соответствии с Законом РФ "Об образовании" от 10.07.1992 N 3266-1, Федеральным законом "О высшем и послевузовском профессиональном образовании" от 22.08.1996 N 125-ФЗ, Типовым положением об образовательном учреждении высшего профессионального образования (высшем учебном заведении) Российской Федерации, утвержденным Постановлением Правительства РФ от 14.02.2008 N 71, Уставом Института и другими законодательными и правовыми актами.</w:t>
      </w:r>
    </w:p>
    <w:p w14:paraId="550C05B7" w14:textId="77777777" w:rsidR="0070729F" w:rsidRPr="0070729F" w:rsidRDefault="0070729F" w:rsidP="0070729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12B2D68" w14:textId="3EE7F939" w:rsidR="0070729F" w:rsidRDefault="000418CF" w:rsidP="0070729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структурном подразделении (секторе)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внутренним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локальным актом Автономной некоммерческой организации дополнительного профессионального образования «Институт психологии и специального образования» (далее – Институт, АНО ДПО «ИПИСО»)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определяет ее основные задачи, функции, состав, структуру, права,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ответственность,</w:t>
      </w:r>
      <w:r w:rsid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порядок организации деятельности и взаимодействи</w:t>
      </w:r>
      <w:r w:rsidR="0070729F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другими подразделениями </w:t>
      </w:r>
      <w:r w:rsidR="00BD284B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а также сторонними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рганизациями.</w:t>
      </w:r>
    </w:p>
    <w:p w14:paraId="185BBB44" w14:textId="77777777" w:rsidR="007B0883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основным учебно-научным структурным подразделением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, объединяющим специалистов определенной отрасли науки и обеспечивающим проведение учебной, научной, воспитательной и методической работы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в соответствии с Уставом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и настоящим Положением.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1D102CD" w14:textId="5F6DF4F8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Сектор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руководствуется в своей деятельности действующим законодательством Российской Федерации в области образования, нормативно-правовыми актами Министерства образования и науки, Уставом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равилами внутреннего распорядка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приказами и распоряжениями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ректора,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Научно-методического Совета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, настоящим Положением и иными локальными актами.</w:t>
      </w:r>
    </w:p>
    <w:p w14:paraId="7C1629D8" w14:textId="3F70C450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ректору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Института и заведующему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в части его компетенций.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Сектор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организуется по решению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Научно-методического Совета Института</w:t>
      </w:r>
      <w:r w:rsidR="0070729F">
        <w:rPr>
          <w:rFonts w:ascii="Times New Roman" w:hAnsi="Times New Roman" w:cs="Times New Roman"/>
          <w:sz w:val="28"/>
          <w:szCs w:val="28"/>
          <w:lang w:val="ru-RU"/>
        </w:rPr>
        <w:t xml:space="preserve"> по представлению директора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Организация, переименование, разделение, слияние или ликвидация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на основании решения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Научно-методического Совета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утверждения приказом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ректора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0311B6" w14:textId="77777777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не является юридическим лицом.</w:t>
      </w:r>
    </w:p>
    <w:p w14:paraId="6FBB6F3D" w14:textId="64C349B7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0729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Содержание и регламентацию работы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 годовые и перспективные планы развития.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EFDF07" w14:textId="77777777" w:rsidR="00BD284B" w:rsidRDefault="00BD284B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02E66B" w14:textId="3C115527" w:rsidR="0070729F" w:rsidRDefault="00BD284B" w:rsidP="007072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ЗАДАЧИ, ФУНКЦИИ И ПОЛНОМОЧИЯ</w:t>
      </w:r>
    </w:p>
    <w:p w14:paraId="4D0E36FC" w14:textId="16FF8CA5" w:rsidR="0070729F" w:rsidRDefault="00BD284B" w:rsidP="007072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СЕКТОРА ДОПОЛНИТЕЛЬНОГО ОБРАЗОВАНИЯ</w:t>
      </w:r>
    </w:p>
    <w:p w14:paraId="2F19E6F2" w14:textId="77777777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задачей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организация и осуществление на качественном уровне учебно-воспитательной работы по подготовке специ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lastRenderedPageBreak/>
        <w:t>алистов высокой профессиональной квалификации, обладающих теоретическими и прикладными знаниями и компетенциями в соответствии с государственными образовательными стандартами; подготовка и переподготовка научно-педагогических кадров и повышение их квалификации.</w:t>
      </w:r>
    </w:p>
    <w:p w14:paraId="1ED81A7B" w14:textId="77777777" w:rsidR="0070729F" w:rsidRPr="00BD284B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D284B">
        <w:rPr>
          <w:rFonts w:ascii="Times New Roman" w:hAnsi="Times New Roman" w:cs="Times New Roman"/>
          <w:i/>
          <w:iCs/>
          <w:sz w:val="28"/>
          <w:szCs w:val="28"/>
          <w:lang w:val="ru-RU"/>
        </w:rPr>
        <w:t>2.2. К основным задачам относятся:</w:t>
      </w:r>
      <w:r w:rsidR="0070729F" w:rsidRPr="00BD28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41B667BE" w14:textId="7A173FC9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2.2.1 Организация и осуществление учебно-воспитательного процесса и его методическое обеспечение </w:t>
      </w:r>
      <w:r w:rsidR="009C6463" w:rsidRPr="0070729F">
        <w:rPr>
          <w:rFonts w:ascii="Times New Roman" w:hAnsi="Times New Roman" w:cs="Times New Roman"/>
          <w:sz w:val="28"/>
          <w:szCs w:val="28"/>
          <w:lang w:val="ru-RU"/>
        </w:rPr>
        <w:t>в соответствии с образовательными программами дополнительного образования взрослых, дополнительного профессионального образования</w:t>
      </w:r>
      <w:r w:rsidR="007B0883">
        <w:rPr>
          <w:rFonts w:ascii="Times New Roman" w:hAnsi="Times New Roman" w:cs="Times New Roman"/>
          <w:sz w:val="28"/>
          <w:szCs w:val="28"/>
          <w:lang w:val="ru-RU"/>
        </w:rPr>
        <w:t>, профессионального обучения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59F132" w14:textId="77777777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2.2.2. Удовлетворение потребности личности, общества и государства в интеллектуальном, культурном и нравственном развитии квалифицированных специалистов через систему подготовки для работы в определенной области профессиональной деятельности и в научно-педагогических кадрах высшей квалификации.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019CFC" w14:textId="77777777" w:rsidR="007B0883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7072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Обеспечение преподавания дисциплин и курсов, предусмотренных государственными образовательными стандартами и учебными планами подготовки, факультативных дисциплин и курсов по профилю </w:t>
      </w:r>
      <w:r w:rsidR="009C2F5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а также включенных в программы и учебные планы </w:t>
      </w:r>
      <w:r w:rsidR="009C2F5B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дополнительного образования взрослых,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дополнительного </w:t>
      </w:r>
      <w:r w:rsidR="009C2F5B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образования; </w:t>
      </w:r>
      <w:r w:rsidR="007B0883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обучения,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внедрения в учебный процесс современных педагогических технологий.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FB9629" w14:textId="342E65BC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7072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 Формирование у обучающихся гражданской позиции, толерантного сознания, способности к труду и жизни в современных условиях, профилактики экстремизма.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730DA4" w14:textId="1FF05886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0729F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Для достижения поставленных задач на </w:t>
      </w:r>
      <w:r w:rsidR="009C2F5B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Сектор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возлагаются следующие функции:</w:t>
      </w:r>
    </w:p>
    <w:p w14:paraId="33DCD102" w14:textId="77777777" w:rsidR="0070729F" w:rsidRDefault="0070729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разработка учебных планов, в том числе для обучения по сокращенной и (или) ускоренной формам обучения, по индивидуальному плану, по программам дополнительного профессионального образования;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FE9899" w14:textId="77777777" w:rsidR="0070729F" w:rsidRDefault="000418C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- разработка и представление на утверждение в установленном порядке рабочих программ учебных дисциплин;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- подготовка учебно-методических комплексов дисциплин, учебников, учебных пособий и другой учебно-методической литературы, а также организация рецензирования учебников, учебных пособий и другой учебно-методической литературы;</w:t>
      </w:r>
    </w:p>
    <w:p w14:paraId="34BE4930" w14:textId="77777777" w:rsidR="0070729F" w:rsidRDefault="0070729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определение потребности в основной учебной литературе для формирования библиотечных фондов;</w:t>
      </w:r>
    </w:p>
    <w:p w14:paraId="37B2A8F8" w14:textId="77777777" w:rsidR="0070729F" w:rsidRDefault="0070729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и актуализация фонда дополнительной учебной литературы и других информационных ресурсов </w:t>
      </w:r>
      <w:r w:rsidR="009C2F5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A16D98" w14:textId="77777777" w:rsidR="0070729F" w:rsidRDefault="0070729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проведение учебных занятий, предусмотренных соответствующими учебными планами;</w:t>
      </w:r>
    </w:p>
    <w:p w14:paraId="5D15B01A" w14:textId="77777777" w:rsidR="0070729F" w:rsidRDefault="0070729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руководство самостоятельной работой обучающихся;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проведение текущего контроля успеваемости, промежуточной аттестации обучающихся, централизованного тестирования;</w:t>
      </w:r>
    </w:p>
    <w:p w14:paraId="5C44A176" w14:textId="77777777" w:rsidR="0070729F" w:rsidRDefault="0070729F" w:rsidP="00707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организация и осуществление мероприятий по внедрению инновационных образовательных технологий во все виды учебных занятий;</w:t>
      </w:r>
    </w:p>
    <w:p w14:paraId="57D7CD2F" w14:textId="77777777" w:rsidR="0070729F" w:rsidRDefault="0070729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руководство научно-исследовательской работой студентов, развитие их творческой активности путем приобщения их к научной работе, участию </w:t>
      </w:r>
      <w:r w:rsidR="009C2F5B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конкурсах научных работ студентов;</w:t>
      </w:r>
    </w:p>
    <w:p w14:paraId="587A59E9" w14:textId="3B60A22C" w:rsidR="0070729F" w:rsidRDefault="0070729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и поддержание баз данных </w:t>
      </w:r>
      <w:r w:rsidR="007B0883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представление ежегодной отчетности об образовательной деятельности в соответствии с требованиями </w:t>
      </w:r>
      <w:r w:rsidR="009C2F5B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Института </w:t>
      </w:r>
    </w:p>
    <w:p w14:paraId="5CE3D9D6" w14:textId="77777777" w:rsidR="0036111C" w:rsidRPr="00BD284B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D284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Перечень функций по научно-исследовательской деятельности:</w:t>
      </w:r>
    </w:p>
    <w:p w14:paraId="55CEB55C" w14:textId="13FFA831" w:rsidR="009C2F5B" w:rsidRPr="0070729F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и поддержание баз данных </w:t>
      </w:r>
      <w:r w:rsidR="007B0883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17EB3F13" w14:textId="77777777" w:rsidR="0070729F" w:rsidRDefault="009C2F5B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ежегодной отчетности о научной деятельности в соответствии с требованиями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3F82FC" w14:textId="77777777" w:rsidR="0036111C" w:rsidRDefault="0070729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подготовка экспертных заключений для опубликования завершенных научных работ;</w:t>
      </w:r>
    </w:p>
    <w:p w14:paraId="5D94C702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участие в научно-методических и научно-практических конференциях;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подготовка монографий и научных статей, отзывов </w:t>
      </w:r>
      <w:proofErr w:type="gramStart"/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на авторефераты</w:t>
      </w:r>
      <w:proofErr w:type="gramEnd"/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диссертаций и пр.</w:t>
      </w:r>
      <w:r w:rsidRPr="007072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D5F6CCE" w14:textId="77777777" w:rsidR="0036111C" w:rsidRPr="00BD284B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D284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Перечень функций по кадровой работе и ресурсному обеспечению:</w:t>
      </w:r>
      <w:r w:rsidR="0036111C" w:rsidRPr="00BD28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6F5FEE2A" w14:textId="77777777" w:rsidR="0036111C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- рассмотрение индивидуальных планов работы преподавателей;</w:t>
      </w:r>
    </w:p>
    <w:p w14:paraId="38597EB8" w14:textId="4CC6229F" w:rsidR="007B0883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изучение, обобщение и распространение опыта работы ведущих преподавателей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br/>
        <w:t xml:space="preserve">- участие в формировании образовательной и информационной среды (участие в оснащении учебных и научных аудиторий оборудованием и средствами обучения, приобретении справочно-информационных систем, адекватных целям научно-образовательной деятельности </w:t>
      </w:r>
      <w:r w:rsidR="009C2F5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B08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FFECF6" w14:textId="6B0868A6" w:rsidR="0036111C" w:rsidRPr="00BD284B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4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6111C" w:rsidRPr="00BD28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284B">
        <w:rPr>
          <w:rFonts w:ascii="Times New Roman" w:hAnsi="Times New Roman" w:cs="Times New Roman"/>
          <w:sz w:val="28"/>
          <w:szCs w:val="28"/>
          <w:lang w:val="ru-RU"/>
        </w:rPr>
        <w:t xml:space="preserve">. К полномочиям </w:t>
      </w:r>
      <w:r w:rsidR="0012391D" w:rsidRPr="00BD284B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BD284B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относятся:</w:t>
      </w:r>
    </w:p>
    <w:p w14:paraId="6848D13D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предложение и разработка перечня наименований факультативных дисциплин и элективных курсов, количества часов на их изучение в рамках требований государственного образовательного стандарта;</w:t>
      </w:r>
    </w:p>
    <w:p w14:paraId="77757A52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рекомендации для реализации в учебном плане последовательности изучения дисциплин, вида итоговой аттестации и распределение количества часов по видам учебных занятий;</w:t>
      </w:r>
    </w:p>
    <w:p w14:paraId="4B03165F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составление рабочих учебных планов и рабочих программ дисциплин с учетом требований типовых учебных планов, квалификационных характеристик, представление их на рассмотрение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Научно-методического Совета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ректора;</w:t>
      </w:r>
    </w:p>
    <w:p w14:paraId="25D6E475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участие в разработке и согласовании проектов инструкций, положений и других внутренних нормативных документов по вопросам деятельности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FDD77C" w14:textId="77777777" w:rsidR="0036111C" w:rsidRPr="007B0883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7B0883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0418CF" w:rsidRPr="007B0883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- привлечение по согласованию с руководством </w:t>
      </w:r>
      <w:r w:rsidR="0012391D" w:rsidRPr="007B0883">
        <w:rPr>
          <w:rFonts w:ascii="Times New Roman" w:hAnsi="Times New Roman" w:cs="Times New Roman"/>
          <w:spacing w:val="-20"/>
          <w:sz w:val="28"/>
          <w:szCs w:val="28"/>
          <w:lang w:val="ru-RU"/>
        </w:rPr>
        <w:t>Института</w:t>
      </w:r>
      <w:r w:rsidR="000418CF" w:rsidRPr="007B0883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сотрудников других подразделений и сторонних организаций к участию в работе </w:t>
      </w:r>
      <w:r w:rsidR="0012391D" w:rsidRPr="007B0883">
        <w:rPr>
          <w:rFonts w:ascii="Times New Roman" w:hAnsi="Times New Roman" w:cs="Times New Roman"/>
          <w:spacing w:val="-20"/>
          <w:sz w:val="28"/>
          <w:szCs w:val="28"/>
          <w:lang w:val="ru-RU"/>
        </w:rPr>
        <w:t>Сектора</w:t>
      </w:r>
      <w:r w:rsidR="000418CF" w:rsidRPr="007B0883">
        <w:rPr>
          <w:rFonts w:ascii="Times New Roman" w:hAnsi="Times New Roman" w:cs="Times New Roman"/>
          <w:spacing w:val="-20"/>
          <w:sz w:val="28"/>
          <w:szCs w:val="28"/>
          <w:lang w:val="ru-RU"/>
        </w:rPr>
        <w:t>;</w:t>
      </w:r>
    </w:p>
    <w:p w14:paraId="221A0096" w14:textId="77777777" w:rsidR="007B0883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представление руководству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предложений о внесении изменений в штатное расписание, приеме, увольнениях и перемещениях сотрудников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, их поощрении и наказании;</w:t>
      </w:r>
    </w:p>
    <w:p w14:paraId="583675D0" w14:textId="5CC58F5E" w:rsidR="0036111C" w:rsidRDefault="007B0883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презентация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во внешних организациях по вопросам деятельности </w:t>
      </w:r>
      <w:r w:rsidR="0036111C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1B6245" w14:textId="0C7C191F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Сотрудники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имеют другие права и полномочия, предусмотренные трудовым законодательством РФ и Уставом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734A23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Сотрудники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обязаны:</w:t>
      </w:r>
    </w:p>
    <w:p w14:paraId="22C8C0AC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соблюдать трудовую дисциплину;</w:t>
      </w:r>
    </w:p>
    <w:p w14:paraId="7588ACA1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выполнять должностные обязанности, индивидуальные планы работы, поручения заведующего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114241" w14:textId="7777777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участвовать в общих мероприятиях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A6C5A3" w14:textId="241922D7" w:rsidR="0036111C" w:rsidRDefault="0036111C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Ответственность за качество и своевременность выполнения задач и функций, выполнение планов работ по всем направлениям деятельности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а также за создание условий для эффективной работы преподавательского и учебно-вспомогательного состава несет заведующий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5A62F3" w14:textId="77777777" w:rsidR="00BD284B" w:rsidRDefault="00BD284B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ACE386" w14:textId="69F982BB" w:rsidR="0012391D" w:rsidRPr="0070729F" w:rsidRDefault="00BD284B" w:rsidP="00BD28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СОСТАВ, СТРУКТУРА И УПРАВЛЕНИЕ СЕКТОРОМ</w:t>
      </w:r>
    </w:p>
    <w:p w14:paraId="267E5337" w14:textId="77777777" w:rsidR="0036111C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3.1. Состав, структура и количественный состав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зависят от объема и характера учебной нагрузки, объема и характера научных исследований, иных причин, предусмотренных нормативно-правовыми и организационно-распорядительными документами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Состав, структуру, а также изменения к ним утверждает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ректор.</w:t>
      </w:r>
    </w:p>
    <w:p w14:paraId="5AE2C69A" w14:textId="0852ACE7" w:rsidR="0036111C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3.2. В состав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входят: заведующий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профессор, доцент, старший преподаватель, преподаватель, старший и младший сотрудники, старший лаборант, лаборант. Могут вводиться должности: заместителя заведующего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учебно-вспомогательный персонал, а также сотрудники научных и иных учебных подразделений, прикрепленных к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Сектору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6111C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 целью реализации задач, возложенных на структурное подразделение (сектор)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предусматриваются должности профессорско-преподавательского состава (ППС) и учебно-вспомогательного персонала. К профессорско-преподавательским относятся должности заведующего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профессора, доцента, старшего преподавателя, преподавателя. К учебно-вспомогательному персоналу </w:t>
      </w:r>
      <w:r w:rsidR="001D4893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 </w:t>
      </w:r>
      <w:r w:rsidR="0012391D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специалисты по учебно-методической работе,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лаборанты.</w:t>
      </w:r>
    </w:p>
    <w:p w14:paraId="409A440D" w14:textId="71CC6195" w:rsidR="0036111C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3.6. Сотрудники </w:t>
      </w:r>
      <w:r w:rsidR="001D4893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регулярно повышают квалификацию путем стажировки, обучения в институтах, на факультетах и в центрах повышения квалификации, участвуя в научно-исследовательской и пе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дагогической работе, научных конференциях, симпозиумах.</w:t>
      </w:r>
    </w:p>
    <w:p w14:paraId="5B00DE80" w14:textId="09254639" w:rsidR="0036111C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3.7. Содержание и регламентацию работы профессорско-преподавательского состава </w:t>
      </w:r>
      <w:r w:rsidR="001D4893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 должностные инструкции, трудовые договоры, индивидуальные планы работы преподавателя, графики работы преподавателя, утвержденные расписания учебных занятий и экзаменов, графики учебного процесса, документы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4C94AC" w14:textId="77777777" w:rsidR="004C21B8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3.8. Содержание и регламентацию работы других работников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 трудовые договоры, должностные инструкции и графики работы.</w:t>
      </w:r>
    </w:p>
    <w:p w14:paraId="5147030F" w14:textId="77777777" w:rsidR="004C21B8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3.9. Основные виды деятельности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обсуждаются на заседаниях. Работа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Сектора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соответствии с годовыми планами, охватывающими учебную, научно-методическую, научно-исследовательскую, воспитательную и иные виды работ. Обсуждение хода выполнения этих планов и других вопросов деятельности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регулярно на заседаниях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под председательством заведующего с участием профессорско-преподавательского состава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BEC6E7" w14:textId="77777777" w:rsidR="004C21B8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3.10. Заседания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один раз в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месяц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годовым планом работы в установленные сроки. Внеочередные заседания могут проводиться по мере необходимости.</w:t>
      </w:r>
    </w:p>
    <w:p w14:paraId="064F6A7A" w14:textId="77777777" w:rsidR="004C21B8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3.11. Предложения по повестке заседания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могут вноситься любым сотрудником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 Решением большинства сотрудников повестка дня может быть изменена, дополнена. В нее могут быть включены вопросы, не требующие предварительной подготовки. По предложению заведующего утверждается регламент обсуждения принятых к рассмотрению вопросов.</w:t>
      </w:r>
      <w:r w:rsidR="004C21B8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3.12. В заседаниях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участвует весь состав. На заседания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пригашены преподаватели других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секторов 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, высших учебных заведений, работники заинтересованных организаций.</w:t>
      </w:r>
    </w:p>
    <w:p w14:paraId="3CF3C87B" w14:textId="77777777" w:rsidR="004C21B8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3.13. Голосование осуществляется всеми присутствующими на заседании членами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По отдельным вопросам определяется форма голосования - открытая или тайная. Каждый член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имеет один голос. При равенстве голосов голос заведующего является решающим.</w:t>
      </w:r>
    </w:p>
    <w:p w14:paraId="257A7D16" w14:textId="77777777" w:rsidR="004C21B8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3.14. На каждом заседании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 ведется протокол, который подписывается заведующим и секретарем данного заседания.</w:t>
      </w:r>
    </w:p>
    <w:p w14:paraId="4CD998AD" w14:textId="77777777" w:rsidR="004C21B8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3.15. Содержание, организация и методика выполнения всех видов работ отражаются в документации, которую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ведет и хранит в соответствии с принятой в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Институте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номенклатурой дел.</w:t>
      </w:r>
    </w:p>
    <w:p w14:paraId="288AC399" w14:textId="4FE62F11" w:rsidR="004C21B8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3.16.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име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документацию, отражающую содержание, орга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lastRenderedPageBreak/>
        <w:t>низацию и методику проведения учебного и научно-исследовательского процесса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A888F9" w14:textId="77777777" w:rsidR="004C21B8" w:rsidRDefault="004C21B8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42AB40" w14:textId="234CAF1A" w:rsidR="004C21B8" w:rsidRDefault="004C21B8" w:rsidP="004C21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РУКОВОДСТВО СЕКТОРОМ</w:t>
      </w:r>
    </w:p>
    <w:p w14:paraId="593D5438" w14:textId="0841B17D" w:rsidR="00CE35AF" w:rsidRPr="0070729F" w:rsidRDefault="000418CF" w:rsidP="003611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Сектор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возглавляет заведующий, из числа наиболее квалифицированных и авторитетных работников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соответствующего профиля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F15E0A2" w14:textId="5BE9535B" w:rsidR="00CE35AF" w:rsidRPr="0070729F" w:rsidRDefault="00CE35A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>4.2. Заведующий Сектором назначается на должность и освобождается приказом директора Института.</w:t>
      </w:r>
    </w:p>
    <w:p w14:paraId="2969D3A2" w14:textId="299531B2" w:rsidR="004C21B8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4.2. Общее руководство </w:t>
      </w:r>
      <w:r w:rsidR="00BD284B">
        <w:rPr>
          <w:rFonts w:ascii="Times New Roman" w:hAnsi="Times New Roman" w:cs="Times New Roman"/>
          <w:sz w:val="28"/>
          <w:szCs w:val="28"/>
          <w:lang w:val="ru-RU"/>
        </w:rPr>
        <w:t>структурными подразделениями (Секторами)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выборный представительный орган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Научно-методический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овет </w:t>
      </w:r>
      <w:r w:rsidR="00CE35AF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1E4070" w14:textId="77777777" w:rsidR="004C21B8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4.3. Заведующий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организацию и руководство всеми направлениями деятельности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Заведующий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несет полную ответственность за качество и своевременность выполнения возложенных настоящим Положением на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задач, реализацию плана работы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по всем направлениям деятельности.</w:t>
      </w:r>
    </w:p>
    <w:p w14:paraId="1A2D7CE8" w14:textId="58E4204B" w:rsidR="004C21B8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4.5. Заведующий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отчитывается в своей деятельности перед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Научно-методическим Советом 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ректором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B7B4B0" w14:textId="77777777" w:rsidR="004C21B8" w:rsidRDefault="004C21B8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DB4EA6" w14:textId="2C9FB5DA" w:rsidR="004C21B8" w:rsidRPr="004C21B8" w:rsidRDefault="004C21B8" w:rsidP="004C21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21B8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ОТВЕТСТВЕННОСТЬ</w:t>
      </w:r>
    </w:p>
    <w:p w14:paraId="31295862" w14:textId="77777777" w:rsidR="00BD284B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5.1. Ответственность за надлежащее и своевременное выполнение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требований, предусмотренных настоящим Положением, несет заведующий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C21B8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41FBFC" w14:textId="77777777" w:rsidR="00BD284B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5.2. На заведующего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возлагается персональная ответственность за:</w:t>
      </w:r>
      <w:r w:rsidR="004C21B8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организацию деятельности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по выполнению задач и функций, возложенных на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A1BB5C" w14:textId="77777777" w:rsidR="00BD284B" w:rsidRDefault="004C21B8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14:paraId="39A79E83" w14:textId="77777777" w:rsidR="00BD284B" w:rsidRDefault="004C21B8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- соблюдение работниками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трудовой и производственной дисциплины;</w:t>
      </w:r>
    </w:p>
    <w:p w14:paraId="2D089AAC" w14:textId="77777777" w:rsidR="00BD284B" w:rsidRDefault="004C21B8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обеспечение сохранности имущества, закрепленного за подразделением, и соблюдение правил пожарной безопасности;</w:t>
      </w:r>
    </w:p>
    <w:p w14:paraId="4B607959" w14:textId="77777777" w:rsidR="00BD284B" w:rsidRDefault="004C21B8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0729F">
        <w:rPr>
          <w:rFonts w:ascii="Times New Roman" w:hAnsi="Times New Roman" w:cs="Times New Roman"/>
          <w:sz w:val="28"/>
          <w:szCs w:val="28"/>
          <w:lang w:val="ru-RU"/>
        </w:rPr>
        <w:t>- соответствие законодательству визируемых им проектов приказов, инструкций, положений, постановлений и других документов.</w:t>
      </w:r>
    </w:p>
    <w:p w14:paraId="7135DD0A" w14:textId="4078E7DC" w:rsidR="004C21B8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5.3. Ответственность сотрудников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устанавливается настоящим Положением и должностными инструкциями.</w:t>
      </w:r>
      <w:r w:rsidR="004C21B8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63B5B7" w14:textId="77777777" w:rsidR="00BD284B" w:rsidRDefault="00BD284B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250792" w14:textId="195DD9CA" w:rsidR="00BD284B" w:rsidRPr="00BD284B" w:rsidRDefault="00BD284B" w:rsidP="00BD28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284B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ИМУЩЕСТВО И СРЕДСТВА СЕКТОРА</w:t>
      </w:r>
    </w:p>
    <w:p w14:paraId="2E84D5C0" w14:textId="77777777" w:rsidR="00BD284B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6.1. Имущество, переданное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Институтом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заведующему 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находится в оперативном управлении и состоит на балансе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Сектором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в целях обеспечения образовательной деятельности закрепляются помещения, компьютеры, оргтехника, средства связи и иные предметы организации трудовой деятельности.</w:t>
      </w:r>
    </w:p>
    <w:p w14:paraId="7121B906" w14:textId="77777777" w:rsidR="00BD284B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6.2. Материально-техническое обеспечение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за счет средств,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284B"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345314" w14:textId="1EA2101A" w:rsidR="00BD284B" w:rsidRDefault="00BD284B" w:rsidP="00BD28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ВЗАИМООТНОШЕНИЯ СЕКТОРА С ДРУГИМИ СТРУКТУРНЫМИ ПОДРАЗДЕЛЕНИЯМИ ИНСТИТУТА</w:t>
      </w:r>
    </w:p>
    <w:p w14:paraId="4999FB05" w14:textId="77777777" w:rsidR="00BD284B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7.1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к исполнению все приказы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ректора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, касающиеся ее деятельности.</w:t>
      </w:r>
    </w:p>
    <w:p w14:paraId="0D29FE5A" w14:textId="333FDC70" w:rsidR="00AB2BEB" w:rsidRPr="0070729F" w:rsidRDefault="000418CF" w:rsidP="004C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7.2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к исполнению все решения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Научно-методического Совета Института.</w:t>
      </w:r>
    </w:p>
    <w:p w14:paraId="6403383F" w14:textId="33F88490" w:rsidR="00AD70B1" w:rsidRPr="0070729F" w:rsidRDefault="000418CF" w:rsidP="00BD28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7.4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взаимодействует с учебными, административными и иными подразделениями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 и регулирует свои отношения с ними в соответствии со структурой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процедурами управления, определенными в документах </w:t>
      </w:r>
      <w:r w:rsidR="00AB2BEB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организационно-распорядительными и нормативными документами 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 xml:space="preserve">, Уставом </w:t>
      </w:r>
      <w:r w:rsidR="0070729F" w:rsidRPr="0070729F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70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91AB7D" w14:textId="77777777" w:rsidR="009431A3" w:rsidRPr="0070729F" w:rsidRDefault="009431A3" w:rsidP="00707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431A3" w:rsidRPr="0070729F" w:rsidSect="00C9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F39C" w14:textId="77777777" w:rsidR="002F7FD0" w:rsidRDefault="002F7FD0" w:rsidP="00E264DF">
      <w:pPr>
        <w:spacing w:after="0" w:line="240" w:lineRule="auto"/>
      </w:pPr>
      <w:r>
        <w:separator/>
      </w:r>
    </w:p>
  </w:endnote>
  <w:endnote w:type="continuationSeparator" w:id="0">
    <w:p w14:paraId="455B7056" w14:textId="77777777" w:rsidR="002F7FD0" w:rsidRDefault="002F7FD0" w:rsidP="00E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611C" w14:textId="77777777" w:rsidR="002F7FD0" w:rsidRDefault="002F7FD0" w:rsidP="00E264DF">
      <w:pPr>
        <w:spacing w:after="0" w:line="240" w:lineRule="auto"/>
      </w:pPr>
      <w:r>
        <w:separator/>
      </w:r>
    </w:p>
  </w:footnote>
  <w:footnote w:type="continuationSeparator" w:id="0">
    <w:p w14:paraId="41687AE8" w14:textId="77777777" w:rsidR="002F7FD0" w:rsidRDefault="002F7FD0" w:rsidP="00E2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E40"/>
    <w:multiLevelType w:val="hybridMultilevel"/>
    <w:tmpl w:val="5592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527"/>
    <w:multiLevelType w:val="hybridMultilevel"/>
    <w:tmpl w:val="10921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" w15:restartNumberingAfterBreak="0">
    <w:nsid w:val="16085CC9"/>
    <w:multiLevelType w:val="hybridMultilevel"/>
    <w:tmpl w:val="B6EC119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3" w15:restartNumberingAfterBreak="0">
    <w:nsid w:val="1D67204C"/>
    <w:multiLevelType w:val="hybridMultilevel"/>
    <w:tmpl w:val="89FE6DB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E246FEA"/>
    <w:multiLevelType w:val="hybridMultilevel"/>
    <w:tmpl w:val="4E6AA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5" w15:restartNumberingAfterBreak="0">
    <w:nsid w:val="58A27C22"/>
    <w:multiLevelType w:val="hybridMultilevel"/>
    <w:tmpl w:val="408242A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6" w15:restartNumberingAfterBreak="0">
    <w:nsid w:val="75324549"/>
    <w:multiLevelType w:val="hybridMultilevel"/>
    <w:tmpl w:val="9102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7" w15:restartNumberingAfterBreak="0">
    <w:nsid w:val="7A4040F6"/>
    <w:multiLevelType w:val="hybridMultilevel"/>
    <w:tmpl w:val="DCE8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0B1"/>
    <w:rsid w:val="000418CF"/>
    <w:rsid w:val="000D762A"/>
    <w:rsid w:val="0012391D"/>
    <w:rsid w:val="00182809"/>
    <w:rsid w:val="001D4893"/>
    <w:rsid w:val="0020180D"/>
    <w:rsid w:val="002F7FD0"/>
    <w:rsid w:val="0036111C"/>
    <w:rsid w:val="003676C3"/>
    <w:rsid w:val="003B3F4C"/>
    <w:rsid w:val="00460021"/>
    <w:rsid w:val="004C21B8"/>
    <w:rsid w:val="004C3BF6"/>
    <w:rsid w:val="00504908"/>
    <w:rsid w:val="005A14B3"/>
    <w:rsid w:val="0070729F"/>
    <w:rsid w:val="00707D25"/>
    <w:rsid w:val="007B0883"/>
    <w:rsid w:val="00842504"/>
    <w:rsid w:val="00924D9A"/>
    <w:rsid w:val="009431A3"/>
    <w:rsid w:val="009C2F5B"/>
    <w:rsid w:val="009C6463"/>
    <w:rsid w:val="00AB1ACA"/>
    <w:rsid w:val="00AB2BEB"/>
    <w:rsid w:val="00AD70B1"/>
    <w:rsid w:val="00B819FC"/>
    <w:rsid w:val="00BD284B"/>
    <w:rsid w:val="00C9416B"/>
    <w:rsid w:val="00CE35AF"/>
    <w:rsid w:val="00D65A84"/>
    <w:rsid w:val="00D94FE1"/>
    <w:rsid w:val="00D97AC1"/>
    <w:rsid w:val="00DE3EF6"/>
    <w:rsid w:val="00E12A64"/>
    <w:rsid w:val="00E264DF"/>
    <w:rsid w:val="00E55DB7"/>
    <w:rsid w:val="00EB2547"/>
    <w:rsid w:val="00F20C54"/>
    <w:rsid w:val="00FA6BB2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3E7C"/>
  <w15:docId w15:val="{9D26482C-3260-46AC-A9E6-E0ECC4C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16B"/>
  </w:style>
  <w:style w:type="paragraph" w:styleId="1">
    <w:name w:val="heading 1"/>
    <w:basedOn w:val="a"/>
    <w:next w:val="a"/>
    <w:link w:val="10"/>
    <w:uiPriority w:val="9"/>
    <w:qFormat/>
    <w:rsid w:val="00AD7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D70B1"/>
    <w:pPr>
      <w:ind w:left="720"/>
      <w:contextualSpacing/>
    </w:pPr>
  </w:style>
  <w:style w:type="paragraph" w:styleId="a4">
    <w:name w:val="No Spacing"/>
    <w:uiPriority w:val="1"/>
    <w:qFormat/>
    <w:rsid w:val="00AD70B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F20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20C54"/>
    <w:rPr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4DF"/>
  </w:style>
  <w:style w:type="paragraph" w:styleId="a9">
    <w:name w:val="footer"/>
    <w:basedOn w:val="a"/>
    <w:link w:val="aa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4DF"/>
  </w:style>
  <w:style w:type="paragraph" w:styleId="HTML">
    <w:name w:val="HTML Preformatted"/>
    <w:basedOn w:val="a"/>
    <w:link w:val="HTML0"/>
    <w:uiPriority w:val="99"/>
    <w:semiHidden/>
    <w:unhideWhenUsed/>
    <w:rsid w:val="00842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5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842504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431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676C3"/>
    <w:rPr>
      <w:color w:val="800080" w:themeColor="followedHyperlink"/>
      <w:u w:val="single"/>
    </w:rPr>
  </w:style>
  <w:style w:type="table" w:styleId="ad">
    <w:name w:val="Table Grid"/>
    <w:basedOn w:val="a1"/>
    <w:uiPriority w:val="59"/>
    <w:unhideWhenUsed/>
    <w:rsid w:val="001D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</dc:creator>
  <cp:keywords/>
  <dc:description/>
  <cp:lastModifiedBy>Anastasia Zakharova</cp:lastModifiedBy>
  <cp:revision>16</cp:revision>
  <dcterms:created xsi:type="dcterms:W3CDTF">2011-05-18T14:27:00Z</dcterms:created>
  <dcterms:modified xsi:type="dcterms:W3CDTF">2019-08-11T10:19:00Z</dcterms:modified>
</cp:coreProperties>
</file>